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86" w:rsidRPr="0032625C" w:rsidRDefault="00F76986" w:rsidP="00F76986">
      <w:pPr>
        <w:rPr>
          <w:rFonts w:ascii="宋体" w:hAnsi="宋体" w:hint="eastAsia"/>
          <w:bCs/>
          <w:szCs w:val="21"/>
        </w:rPr>
      </w:pPr>
      <w:bookmarkStart w:id="0" w:name="_GoBack"/>
      <w:r w:rsidRPr="0032625C">
        <w:rPr>
          <w:rFonts w:ascii="宋体" w:hAnsi="宋体" w:hint="eastAsia"/>
          <w:bCs/>
          <w:szCs w:val="21"/>
        </w:rPr>
        <w:t>中国社会科学院研究生院世界宗教研究系2017年硕士研究生招生复试工作方案及复试通知</w:t>
      </w:r>
      <w:bookmarkEnd w:id="0"/>
    </w:p>
    <w:p w:rsidR="00F76986" w:rsidRPr="0032625C" w:rsidRDefault="00F76986" w:rsidP="00F76986">
      <w:pPr>
        <w:rPr>
          <w:rFonts w:ascii="宋体" w:hAnsi="宋体" w:hint="eastAsia"/>
          <w:szCs w:val="21"/>
        </w:rPr>
      </w:pPr>
      <w:r w:rsidRPr="0032625C">
        <w:rPr>
          <w:rFonts w:ascii="宋体" w:hAnsi="宋体" w:hint="eastAsia"/>
          <w:szCs w:val="21"/>
        </w:rPr>
        <w:t>根据“2017年全国硕士研究生招生信息公开培训会议”精神以及《教育部关于印发&lt;2017年全国硕士研究生招生工作管理规定&gt;的通知》（教学[2016]9号）、《北京教育考试院关于做好2017年研究生招生录取工作的补充意见》要求，2017年研究生招生录取工作的基本要求是：坚持“按需招生、德智体全面衡量、择优录取、宁缺毋滥”的原则要求，结合我</w:t>
      </w:r>
      <w:proofErr w:type="gramStart"/>
      <w:r w:rsidRPr="0032625C">
        <w:rPr>
          <w:rFonts w:ascii="宋体" w:hAnsi="宋体" w:hint="eastAsia"/>
          <w:szCs w:val="21"/>
        </w:rPr>
        <w:t>系具体</w:t>
      </w:r>
      <w:proofErr w:type="gramEnd"/>
      <w:r w:rsidRPr="0032625C">
        <w:rPr>
          <w:rFonts w:ascii="宋体" w:hAnsi="宋体" w:hint="eastAsia"/>
          <w:szCs w:val="21"/>
        </w:rPr>
        <w:t>情况，特制定中国社科院研究生院</w:t>
      </w:r>
      <w:proofErr w:type="gramStart"/>
      <w:r w:rsidRPr="0032625C">
        <w:rPr>
          <w:rFonts w:ascii="宋体" w:hAnsi="宋体" w:hint="eastAsia"/>
          <w:szCs w:val="21"/>
        </w:rPr>
        <w:t>世宗系</w:t>
      </w:r>
      <w:proofErr w:type="gramEnd"/>
      <w:r w:rsidRPr="0032625C">
        <w:rPr>
          <w:rFonts w:ascii="宋体" w:hAnsi="宋体" w:hint="eastAsia"/>
          <w:szCs w:val="21"/>
        </w:rPr>
        <w:t>2017年硕士研究生复试工作方案，内容如下：</w:t>
      </w:r>
    </w:p>
    <w:p w:rsidR="0032625C" w:rsidRPr="0032625C" w:rsidRDefault="0032625C" w:rsidP="00F76986">
      <w:pPr>
        <w:rPr>
          <w:rFonts w:ascii="宋体" w:hAnsi="宋体" w:hint="eastAsia"/>
          <w:szCs w:val="21"/>
        </w:rPr>
      </w:pPr>
    </w:p>
    <w:p w:rsidR="00F76986" w:rsidRPr="0032625C" w:rsidRDefault="00F76986" w:rsidP="00F76986">
      <w:pPr>
        <w:rPr>
          <w:rFonts w:ascii="宋体" w:hAnsi="宋体" w:hint="eastAsia"/>
          <w:b/>
          <w:szCs w:val="21"/>
        </w:rPr>
      </w:pPr>
      <w:r w:rsidRPr="0032625C">
        <w:rPr>
          <w:rFonts w:ascii="宋体" w:hAnsi="宋体" w:hint="eastAsia"/>
          <w:b/>
          <w:szCs w:val="21"/>
        </w:rPr>
        <w:t>一、复试组织管理</w:t>
      </w:r>
    </w:p>
    <w:p w:rsidR="00F76986" w:rsidRPr="0032625C" w:rsidRDefault="00F76986" w:rsidP="00F76986">
      <w:pPr>
        <w:rPr>
          <w:rFonts w:ascii="宋体" w:hAnsi="宋体" w:hint="eastAsia"/>
          <w:szCs w:val="21"/>
        </w:rPr>
      </w:pPr>
      <w:r w:rsidRPr="0032625C">
        <w:rPr>
          <w:rFonts w:ascii="宋体" w:hAnsi="宋体" w:hint="eastAsia"/>
          <w:szCs w:val="21"/>
        </w:rPr>
        <w:t>建立健全组织管理机构，成立以系主任为组长不少于三人的复试、录取工作领导小组。在复试、录取工作领导小组指导下成立复试小组，成员不少于五人。复试小组在系复试、录取工作领导小组指导下，负责确定考生笔试、面试（包括外语综合能力测试）的具体内容、评分标准、程序，并具体组织实施。</w:t>
      </w:r>
    </w:p>
    <w:p w:rsidR="0032625C" w:rsidRPr="0032625C" w:rsidRDefault="0032625C" w:rsidP="00F76986">
      <w:pPr>
        <w:rPr>
          <w:rFonts w:ascii="宋体" w:hAnsi="宋体" w:hint="eastAsia"/>
          <w:szCs w:val="21"/>
        </w:rPr>
      </w:pPr>
    </w:p>
    <w:p w:rsidR="00F76986" w:rsidRPr="0032625C" w:rsidRDefault="00F76986" w:rsidP="00F76986">
      <w:pPr>
        <w:rPr>
          <w:rFonts w:ascii="宋体" w:hAnsi="宋体" w:hint="eastAsia"/>
          <w:b/>
          <w:szCs w:val="21"/>
        </w:rPr>
      </w:pPr>
      <w:r w:rsidRPr="0032625C">
        <w:rPr>
          <w:rFonts w:ascii="宋体" w:hAnsi="宋体" w:hint="eastAsia"/>
          <w:b/>
          <w:szCs w:val="21"/>
        </w:rPr>
        <w:t>二、复试工作要求</w:t>
      </w:r>
    </w:p>
    <w:p w:rsidR="00F76986" w:rsidRPr="0032625C" w:rsidRDefault="00F76986" w:rsidP="00F76986">
      <w:pPr>
        <w:rPr>
          <w:rFonts w:ascii="宋体" w:hAnsi="宋体" w:hint="eastAsia"/>
          <w:szCs w:val="21"/>
        </w:rPr>
      </w:pPr>
      <w:r w:rsidRPr="0032625C">
        <w:rPr>
          <w:rFonts w:ascii="宋体" w:hAnsi="宋体" w:hint="eastAsia"/>
          <w:szCs w:val="21"/>
        </w:rPr>
        <w:t>树立科学的人才选拔理念，坚持能力与知识考核并重，着力加强对考生创新精神和能力、专业兴趣和素养等方面的考查；注重考生一贯表现，既重视初试成绩，也重视既往学业表现和潜在能力素质。充分发挥和规范导师群体在复试选拔中的作用，进一步明确导师群体的学术权力和责任，提高导师群体科学规范选拔人才的能力，不断提高人才选拔质量。</w:t>
      </w:r>
    </w:p>
    <w:p w:rsidR="00F76986" w:rsidRPr="0032625C" w:rsidRDefault="00F76986" w:rsidP="00F76986">
      <w:pPr>
        <w:rPr>
          <w:rFonts w:ascii="宋体" w:hAnsi="宋体" w:hint="eastAsia"/>
          <w:szCs w:val="21"/>
        </w:rPr>
      </w:pPr>
      <w:r w:rsidRPr="0032625C">
        <w:rPr>
          <w:rFonts w:ascii="宋体" w:hAnsi="宋体" w:hint="eastAsia"/>
          <w:szCs w:val="21"/>
        </w:rPr>
        <w:t>加强诚信评判，强化对考生诚信的要求。严肃处理作弊考生，对弄虚作假及考试违规、作弊考生，无论何时核查确定，一律按照《国家教育考试违规处理办法》和《普通高等学校学生管理规定》等严肃处理。</w:t>
      </w:r>
    </w:p>
    <w:p w:rsidR="0032625C" w:rsidRPr="0032625C" w:rsidRDefault="0032625C" w:rsidP="00F76986">
      <w:pPr>
        <w:rPr>
          <w:rFonts w:ascii="宋体" w:hAnsi="宋体" w:hint="eastAsia"/>
          <w:szCs w:val="21"/>
        </w:rPr>
      </w:pPr>
    </w:p>
    <w:p w:rsidR="00F76986" w:rsidRPr="0032625C" w:rsidRDefault="00F76986" w:rsidP="00F76986">
      <w:pPr>
        <w:rPr>
          <w:rFonts w:ascii="宋体" w:hAnsi="宋体" w:hint="eastAsia"/>
          <w:b/>
          <w:szCs w:val="21"/>
        </w:rPr>
      </w:pPr>
      <w:r w:rsidRPr="0032625C">
        <w:rPr>
          <w:rFonts w:ascii="宋体" w:hAnsi="宋体" w:hint="eastAsia"/>
          <w:b/>
          <w:szCs w:val="21"/>
        </w:rPr>
        <w:t>三、复试准备工作</w:t>
      </w:r>
    </w:p>
    <w:p w:rsidR="00F76986" w:rsidRPr="0032625C" w:rsidRDefault="00F76986" w:rsidP="00F76986">
      <w:pPr>
        <w:rPr>
          <w:rFonts w:ascii="宋体" w:hAnsi="宋体" w:hint="eastAsia"/>
          <w:szCs w:val="21"/>
        </w:rPr>
      </w:pPr>
      <w:r w:rsidRPr="0032625C">
        <w:rPr>
          <w:rFonts w:ascii="宋体" w:hAnsi="宋体" w:hint="eastAsia"/>
          <w:szCs w:val="21"/>
        </w:rPr>
        <w:t>（一）复试教师的遴选</w:t>
      </w:r>
    </w:p>
    <w:p w:rsidR="00F76986" w:rsidRPr="0032625C" w:rsidRDefault="00F76986" w:rsidP="00F76986">
      <w:pPr>
        <w:rPr>
          <w:rFonts w:ascii="宋体" w:hAnsi="宋体" w:hint="eastAsia"/>
          <w:szCs w:val="21"/>
        </w:rPr>
      </w:pPr>
      <w:r w:rsidRPr="0032625C">
        <w:rPr>
          <w:rFonts w:ascii="宋体" w:hAnsi="宋体" w:hint="eastAsia"/>
          <w:szCs w:val="21"/>
        </w:rPr>
        <w:t>选派责任心强、学术水平高、品行端正的人员参与复试工作。严肃招生纪律，规范复试工作人员行为。对违反招生工作纪律者及时发现、坚决纠正、严肃处理。</w:t>
      </w:r>
    </w:p>
    <w:p w:rsidR="00F76986" w:rsidRPr="0032625C" w:rsidRDefault="00F76986" w:rsidP="00F76986">
      <w:pPr>
        <w:rPr>
          <w:rFonts w:ascii="宋体" w:hAnsi="宋体" w:hint="eastAsia"/>
          <w:szCs w:val="21"/>
        </w:rPr>
      </w:pPr>
      <w:r w:rsidRPr="0032625C">
        <w:rPr>
          <w:rFonts w:ascii="宋体" w:hAnsi="宋体" w:hint="eastAsia"/>
          <w:szCs w:val="21"/>
        </w:rPr>
        <w:t>（二）资格审查</w:t>
      </w:r>
    </w:p>
    <w:p w:rsidR="00F76986" w:rsidRPr="0032625C" w:rsidRDefault="00F76986" w:rsidP="00F76986">
      <w:pPr>
        <w:rPr>
          <w:rFonts w:ascii="宋体" w:hAnsi="宋体" w:hint="eastAsia"/>
          <w:szCs w:val="21"/>
        </w:rPr>
      </w:pPr>
      <w:r w:rsidRPr="0032625C">
        <w:rPr>
          <w:rFonts w:ascii="宋体" w:hAnsi="宋体" w:hint="eastAsia"/>
          <w:szCs w:val="21"/>
        </w:rPr>
        <w:t>复试前，对复试考生资格进行认真审查。严格查验复试考生的“准考证”、学历证书原件（应届本科毕业生交验学生证和“应届本科毕业生证明”&lt;</w:t>
      </w:r>
      <w:proofErr w:type="gramStart"/>
      <w:r w:rsidRPr="0032625C">
        <w:rPr>
          <w:rFonts w:ascii="宋体" w:hAnsi="宋体" w:hint="eastAsia"/>
          <w:szCs w:val="21"/>
        </w:rPr>
        <w:t>证明样表请见</w:t>
      </w:r>
      <w:proofErr w:type="gramEnd"/>
      <w:r w:rsidRPr="0032625C">
        <w:rPr>
          <w:rFonts w:ascii="宋体" w:hAnsi="宋体" w:hint="eastAsia"/>
          <w:szCs w:val="21"/>
        </w:rPr>
        <w:t>研究生院网站文件下载，入学前交验毕业证书）和有效第二代居民身份证等报名材料原件及对考生资格进行严格审查。对不符合教育部规定者，不予复试。（具体所需材料世界宗教研究系会以电话和电子邮件方式通知参加复试的考生。）世界宗教研究系如对考生的学历（学籍）信息有疑问，考生应在2017年3月底前提供权威机构出具的认证说明。未通过或未完成学历（学籍）审核的考生不能列入拟录取名单上报。</w:t>
      </w:r>
    </w:p>
    <w:p w:rsidR="0032625C" w:rsidRPr="0032625C" w:rsidRDefault="0032625C" w:rsidP="00F76986">
      <w:pPr>
        <w:rPr>
          <w:rFonts w:ascii="宋体" w:hAnsi="宋体" w:hint="eastAsia"/>
          <w:szCs w:val="21"/>
        </w:rPr>
      </w:pPr>
    </w:p>
    <w:p w:rsidR="00F76986" w:rsidRPr="0032625C" w:rsidRDefault="00F76986" w:rsidP="00F76986">
      <w:pPr>
        <w:rPr>
          <w:rFonts w:ascii="宋体" w:hAnsi="宋体" w:hint="eastAsia"/>
          <w:b/>
          <w:szCs w:val="21"/>
        </w:rPr>
      </w:pPr>
      <w:r w:rsidRPr="0032625C">
        <w:rPr>
          <w:rFonts w:ascii="宋体" w:hAnsi="宋体" w:hint="eastAsia"/>
          <w:b/>
          <w:szCs w:val="21"/>
        </w:rPr>
        <w:t>四、复试工作办法</w:t>
      </w:r>
    </w:p>
    <w:p w:rsidR="00F76986" w:rsidRPr="0032625C" w:rsidRDefault="00F76986" w:rsidP="00F76986">
      <w:pPr>
        <w:rPr>
          <w:rFonts w:ascii="宋体" w:hAnsi="宋体" w:hint="eastAsia"/>
          <w:szCs w:val="21"/>
        </w:rPr>
      </w:pPr>
      <w:r w:rsidRPr="0032625C">
        <w:rPr>
          <w:rFonts w:ascii="宋体" w:hAnsi="宋体" w:hint="eastAsia"/>
          <w:szCs w:val="21"/>
        </w:rPr>
        <w:t>（一）复试分数要求</w:t>
      </w:r>
    </w:p>
    <w:p w:rsidR="00F76986" w:rsidRPr="0032625C" w:rsidRDefault="00F76986" w:rsidP="00F76986">
      <w:pPr>
        <w:rPr>
          <w:rFonts w:ascii="宋体" w:hAnsi="宋体" w:hint="eastAsia"/>
          <w:szCs w:val="21"/>
        </w:rPr>
      </w:pPr>
      <w:r w:rsidRPr="0032625C">
        <w:rPr>
          <w:rFonts w:ascii="宋体" w:hAnsi="宋体" w:hint="eastAsia"/>
          <w:szCs w:val="21"/>
        </w:rPr>
        <w:t>参加复试的考生，其初试分数不低于教育部《2017年全国硕士研究生招生考试考生进入复试的初试成绩基本要求》中所划定的分数线</w:t>
      </w:r>
      <w:r w:rsidR="0032625C" w:rsidRPr="0032625C">
        <w:rPr>
          <w:rFonts w:ascii="宋体" w:hAnsi="宋体" w:hint="eastAsia"/>
          <w:szCs w:val="21"/>
        </w:rPr>
        <w:t>，</w:t>
      </w:r>
      <w:r w:rsidRPr="0032625C">
        <w:rPr>
          <w:rFonts w:ascii="宋体" w:hAnsi="宋体" w:hint="eastAsia"/>
          <w:szCs w:val="21"/>
        </w:rPr>
        <w:t>因上线生源充足，世界宗教研究系今年实行差额复试。</w:t>
      </w:r>
    </w:p>
    <w:p w:rsidR="00F76986" w:rsidRPr="0032625C" w:rsidRDefault="00F76986" w:rsidP="00F76986">
      <w:pPr>
        <w:rPr>
          <w:rFonts w:ascii="宋体" w:hAnsi="宋体" w:hint="eastAsia"/>
          <w:szCs w:val="21"/>
        </w:rPr>
      </w:pPr>
      <w:r w:rsidRPr="0032625C">
        <w:rPr>
          <w:rFonts w:ascii="宋体" w:hAnsi="宋体" w:hint="eastAsia"/>
          <w:szCs w:val="21"/>
        </w:rPr>
        <w:t>（二）复试时间、地点及安排</w:t>
      </w:r>
    </w:p>
    <w:p w:rsidR="00F76986" w:rsidRPr="0032625C" w:rsidRDefault="00F76986" w:rsidP="00F76986">
      <w:pPr>
        <w:rPr>
          <w:rFonts w:ascii="宋体" w:hAnsi="宋体" w:hint="eastAsia"/>
          <w:szCs w:val="21"/>
        </w:rPr>
      </w:pPr>
      <w:r w:rsidRPr="0032625C">
        <w:rPr>
          <w:rFonts w:ascii="宋体" w:hAnsi="宋体" w:hint="eastAsia"/>
          <w:szCs w:val="21"/>
        </w:rPr>
        <w:t>1.复试时间：2017年4月5日</w:t>
      </w:r>
    </w:p>
    <w:p w:rsidR="00F76986" w:rsidRPr="0032625C" w:rsidRDefault="00F76986" w:rsidP="00F76986">
      <w:pPr>
        <w:rPr>
          <w:rFonts w:ascii="宋体" w:hAnsi="宋体" w:hint="eastAsia"/>
          <w:szCs w:val="21"/>
        </w:rPr>
      </w:pPr>
      <w:r w:rsidRPr="0032625C">
        <w:rPr>
          <w:rFonts w:ascii="宋体" w:hAnsi="宋体" w:hint="eastAsia"/>
          <w:szCs w:val="21"/>
        </w:rPr>
        <w:t>2.复试地点：世界宗教研究所会议室</w:t>
      </w:r>
    </w:p>
    <w:p w:rsidR="00F76986" w:rsidRPr="0032625C" w:rsidRDefault="00F76986" w:rsidP="00F76986">
      <w:pPr>
        <w:rPr>
          <w:rFonts w:ascii="宋体" w:hAnsi="宋体" w:hint="eastAsia"/>
          <w:szCs w:val="21"/>
        </w:rPr>
      </w:pPr>
      <w:r w:rsidRPr="0032625C">
        <w:rPr>
          <w:rFonts w:ascii="宋体" w:hAnsi="宋体" w:hint="eastAsia"/>
          <w:szCs w:val="21"/>
        </w:rPr>
        <w:t>（三）复试考核方式</w:t>
      </w:r>
    </w:p>
    <w:p w:rsidR="00F76986" w:rsidRPr="0032625C" w:rsidRDefault="00F76986" w:rsidP="00F76986">
      <w:pPr>
        <w:rPr>
          <w:rFonts w:ascii="宋体" w:hAnsi="宋体" w:hint="eastAsia"/>
          <w:szCs w:val="21"/>
        </w:rPr>
      </w:pPr>
      <w:proofErr w:type="gramStart"/>
      <w:r w:rsidRPr="0032625C">
        <w:rPr>
          <w:rFonts w:ascii="宋体" w:hAnsi="宋体" w:hint="eastAsia"/>
          <w:szCs w:val="21"/>
        </w:rPr>
        <w:t>复试分</w:t>
      </w:r>
      <w:proofErr w:type="gramEnd"/>
      <w:r w:rsidRPr="0032625C">
        <w:rPr>
          <w:rFonts w:ascii="宋体" w:hAnsi="宋体" w:hint="eastAsia"/>
          <w:szCs w:val="21"/>
        </w:rPr>
        <w:t>笔试和面试(包括外语综合能力测试)，复试总分为400分，合格线为240分。</w:t>
      </w:r>
    </w:p>
    <w:p w:rsidR="00F76986" w:rsidRPr="0032625C" w:rsidRDefault="00F76986" w:rsidP="00F76986">
      <w:pPr>
        <w:rPr>
          <w:rFonts w:ascii="宋体" w:hAnsi="宋体" w:hint="eastAsia"/>
          <w:szCs w:val="21"/>
        </w:rPr>
      </w:pPr>
      <w:r w:rsidRPr="0032625C">
        <w:rPr>
          <w:rFonts w:ascii="宋体" w:hAnsi="宋体" w:hint="eastAsia"/>
          <w:szCs w:val="21"/>
        </w:rPr>
        <w:t>1.笔试</w:t>
      </w:r>
    </w:p>
    <w:p w:rsidR="00F76986" w:rsidRPr="0032625C" w:rsidRDefault="00F76986" w:rsidP="00F76986">
      <w:pPr>
        <w:rPr>
          <w:rFonts w:ascii="宋体" w:hAnsi="宋体" w:hint="eastAsia"/>
          <w:szCs w:val="21"/>
        </w:rPr>
      </w:pPr>
      <w:r w:rsidRPr="0032625C">
        <w:rPr>
          <w:rFonts w:ascii="宋体" w:hAnsi="宋体" w:hint="eastAsia"/>
          <w:szCs w:val="21"/>
        </w:rPr>
        <w:lastRenderedPageBreak/>
        <w:t>笔试时间：2017年4月5日   上午8:30—11:30</w:t>
      </w:r>
    </w:p>
    <w:p w:rsidR="00F76986" w:rsidRPr="0032625C" w:rsidRDefault="00F76986" w:rsidP="00F76986">
      <w:pPr>
        <w:rPr>
          <w:rFonts w:ascii="宋体" w:hAnsi="宋体" w:hint="eastAsia"/>
          <w:szCs w:val="21"/>
        </w:rPr>
      </w:pPr>
      <w:r w:rsidRPr="0032625C">
        <w:rPr>
          <w:rFonts w:ascii="宋体" w:hAnsi="宋体" w:hint="eastAsia"/>
          <w:szCs w:val="21"/>
        </w:rPr>
        <w:t>笔试地点：中国社会科学院世界宗教研究所会议室；</w:t>
      </w:r>
    </w:p>
    <w:p w:rsidR="00F76986" w:rsidRPr="0032625C" w:rsidRDefault="00F76986" w:rsidP="00F76986">
      <w:pPr>
        <w:rPr>
          <w:rFonts w:ascii="宋体" w:hAnsi="宋体" w:hint="eastAsia"/>
          <w:szCs w:val="21"/>
        </w:rPr>
      </w:pPr>
      <w:r w:rsidRPr="0032625C">
        <w:rPr>
          <w:rFonts w:ascii="宋体" w:hAnsi="宋体" w:hint="eastAsia"/>
          <w:szCs w:val="21"/>
        </w:rPr>
        <w:t>笔试科目：宗教学原理；总分150分，合格线为90分。成绩计入复试总成绩，不合格者不予录取。</w:t>
      </w:r>
    </w:p>
    <w:p w:rsidR="00F76986" w:rsidRPr="0032625C" w:rsidRDefault="00F76986" w:rsidP="00F76986">
      <w:pPr>
        <w:rPr>
          <w:rFonts w:ascii="宋体" w:hAnsi="宋体" w:hint="eastAsia"/>
          <w:szCs w:val="21"/>
        </w:rPr>
      </w:pPr>
      <w:r w:rsidRPr="0032625C">
        <w:rPr>
          <w:rFonts w:ascii="宋体" w:hAnsi="宋体" w:hint="eastAsia"/>
          <w:szCs w:val="21"/>
        </w:rPr>
        <w:t>2.面试</w:t>
      </w:r>
    </w:p>
    <w:p w:rsidR="00F76986" w:rsidRPr="0032625C" w:rsidRDefault="00F76986" w:rsidP="00F76986">
      <w:pPr>
        <w:rPr>
          <w:rFonts w:ascii="宋体" w:hAnsi="宋体" w:hint="eastAsia"/>
          <w:szCs w:val="21"/>
        </w:rPr>
      </w:pPr>
      <w:r w:rsidRPr="0032625C">
        <w:rPr>
          <w:rFonts w:ascii="宋体" w:hAnsi="宋体" w:hint="eastAsia"/>
          <w:szCs w:val="21"/>
        </w:rPr>
        <w:t>面试时间：2017年4月5日   下午13:30—16:30；</w:t>
      </w:r>
    </w:p>
    <w:p w:rsidR="00F76986" w:rsidRPr="0032625C" w:rsidRDefault="00F76986" w:rsidP="00F76986">
      <w:pPr>
        <w:rPr>
          <w:rFonts w:ascii="宋体" w:hAnsi="宋体" w:hint="eastAsia"/>
          <w:szCs w:val="21"/>
        </w:rPr>
      </w:pPr>
      <w:r w:rsidRPr="0032625C">
        <w:rPr>
          <w:rFonts w:ascii="宋体" w:hAnsi="宋体" w:hint="eastAsia"/>
          <w:szCs w:val="21"/>
        </w:rPr>
        <w:t>面试地点：世界宗教研究所会议室，总分为250分，其中含小语种在内的外语综合能力测试（含听力和口语）占50分，面试合格线为</w:t>
      </w:r>
      <w:r w:rsidRPr="0032625C">
        <w:rPr>
          <w:rFonts w:ascii="宋体" w:hAnsi="宋体" w:hint="eastAsia"/>
          <w:b/>
          <w:szCs w:val="21"/>
        </w:rPr>
        <w:t>150分</w:t>
      </w:r>
      <w:r w:rsidRPr="0032625C">
        <w:rPr>
          <w:rFonts w:ascii="宋体" w:hAnsi="宋体" w:hint="eastAsia"/>
          <w:szCs w:val="21"/>
        </w:rPr>
        <w:t>。</w:t>
      </w:r>
    </w:p>
    <w:p w:rsidR="00F76986" w:rsidRPr="0032625C" w:rsidRDefault="00F76986" w:rsidP="00F76986">
      <w:pPr>
        <w:rPr>
          <w:rFonts w:ascii="宋体" w:hAnsi="宋体" w:hint="eastAsia"/>
          <w:szCs w:val="21"/>
        </w:rPr>
      </w:pPr>
      <w:r w:rsidRPr="0032625C">
        <w:rPr>
          <w:rFonts w:ascii="宋体" w:hAnsi="宋体" w:hint="eastAsia"/>
          <w:szCs w:val="21"/>
        </w:rPr>
        <w:t>3.在复试中，复试小组在面试时注重考察考生的思想政治素质和道德品质。考核内容包括考生的政治态度、思想表现、道德品质、遵纪守法、诚实守信等方面。思想品德考核不合格者不予录取。</w:t>
      </w:r>
    </w:p>
    <w:p w:rsidR="00F76986" w:rsidRPr="0032625C" w:rsidRDefault="00F76986" w:rsidP="00F76986">
      <w:pPr>
        <w:rPr>
          <w:rFonts w:ascii="宋体" w:hAnsi="宋体" w:hint="eastAsia"/>
          <w:szCs w:val="21"/>
        </w:rPr>
      </w:pPr>
      <w:r w:rsidRPr="0032625C">
        <w:rPr>
          <w:rFonts w:ascii="宋体" w:hAnsi="宋体" w:hint="eastAsia"/>
          <w:szCs w:val="21"/>
        </w:rPr>
        <w:t>（四）复试主要内容</w:t>
      </w:r>
    </w:p>
    <w:p w:rsidR="00F76986" w:rsidRPr="0032625C" w:rsidRDefault="00F76986" w:rsidP="00F76986">
      <w:pPr>
        <w:rPr>
          <w:rFonts w:ascii="宋体" w:hAnsi="宋体" w:hint="eastAsia"/>
          <w:szCs w:val="21"/>
        </w:rPr>
      </w:pPr>
      <w:r w:rsidRPr="0032625C">
        <w:rPr>
          <w:rFonts w:ascii="宋体" w:hAnsi="宋体" w:hint="eastAsia"/>
          <w:szCs w:val="21"/>
        </w:rPr>
        <w:t>根据培养目标和学科特色，对学术型硕士生的复试工作加强对考生专业能力、能力倾向、创新精神、创新能力和综合素质等方面的考查；切实提高复试工作的科学性和有效性。复试一般包含以下基本方面：</w:t>
      </w:r>
    </w:p>
    <w:p w:rsidR="00F76986" w:rsidRPr="0032625C" w:rsidRDefault="00F76986" w:rsidP="00F76986">
      <w:pPr>
        <w:rPr>
          <w:rFonts w:ascii="宋体" w:hAnsi="宋体" w:hint="eastAsia"/>
          <w:szCs w:val="21"/>
        </w:rPr>
      </w:pPr>
      <w:r w:rsidRPr="0032625C">
        <w:rPr>
          <w:rFonts w:ascii="宋体" w:hAnsi="宋体" w:hint="eastAsia"/>
          <w:szCs w:val="21"/>
        </w:rPr>
        <w:t>1.专业素质和能力</w:t>
      </w:r>
    </w:p>
    <w:p w:rsidR="00F76986" w:rsidRPr="0032625C" w:rsidRDefault="00F76986" w:rsidP="00F76986">
      <w:pPr>
        <w:rPr>
          <w:rFonts w:ascii="宋体" w:hAnsi="宋体" w:hint="eastAsia"/>
          <w:szCs w:val="21"/>
        </w:rPr>
      </w:pPr>
      <w:r w:rsidRPr="0032625C">
        <w:rPr>
          <w:rFonts w:ascii="宋体" w:hAnsi="宋体" w:hint="eastAsia"/>
          <w:szCs w:val="21"/>
        </w:rPr>
        <w:t>(1)大学阶段学习情况及成绩；</w:t>
      </w:r>
    </w:p>
    <w:p w:rsidR="00F76986" w:rsidRPr="0032625C" w:rsidRDefault="00F76986" w:rsidP="00F76986">
      <w:pPr>
        <w:rPr>
          <w:rFonts w:ascii="宋体" w:hAnsi="宋体" w:hint="eastAsia"/>
          <w:szCs w:val="21"/>
        </w:rPr>
      </w:pPr>
      <w:r w:rsidRPr="0032625C">
        <w:rPr>
          <w:rFonts w:ascii="宋体" w:hAnsi="宋体" w:hint="eastAsia"/>
          <w:szCs w:val="21"/>
        </w:rPr>
        <w:t>(2)全面考核考生对本学科（专业）理论知识和应用技能掌握程度，利用所学理论发现、分析和解决问题的能力，对本学科发展动态的了解以及在本专业领域发展的潜力；</w:t>
      </w:r>
    </w:p>
    <w:p w:rsidR="00F76986" w:rsidRPr="0032625C" w:rsidRDefault="00F76986" w:rsidP="00F76986">
      <w:pPr>
        <w:rPr>
          <w:rFonts w:ascii="宋体" w:hAnsi="宋体" w:hint="eastAsia"/>
          <w:szCs w:val="21"/>
        </w:rPr>
      </w:pPr>
      <w:r w:rsidRPr="0032625C">
        <w:rPr>
          <w:rFonts w:ascii="宋体" w:hAnsi="宋体" w:hint="eastAsia"/>
          <w:szCs w:val="21"/>
        </w:rPr>
        <w:t>(3)外语综合能力测试，包括听说能力；</w:t>
      </w:r>
    </w:p>
    <w:p w:rsidR="00F76986" w:rsidRPr="0032625C" w:rsidRDefault="00F76986" w:rsidP="00F76986">
      <w:pPr>
        <w:rPr>
          <w:rFonts w:ascii="宋体" w:hAnsi="宋体" w:hint="eastAsia"/>
          <w:szCs w:val="21"/>
        </w:rPr>
      </w:pPr>
      <w:r w:rsidRPr="0032625C">
        <w:rPr>
          <w:rFonts w:ascii="宋体" w:hAnsi="宋体" w:hint="eastAsia"/>
          <w:szCs w:val="21"/>
        </w:rPr>
        <w:t>(4)创新精神和创新能力。</w:t>
      </w:r>
    </w:p>
    <w:p w:rsidR="00F76986" w:rsidRPr="0032625C" w:rsidRDefault="00F76986" w:rsidP="00F76986">
      <w:pPr>
        <w:rPr>
          <w:rFonts w:ascii="宋体" w:hAnsi="宋体" w:hint="eastAsia"/>
          <w:szCs w:val="21"/>
        </w:rPr>
      </w:pPr>
      <w:r w:rsidRPr="0032625C">
        <w:rPr>
          <w:rFonts w:ascii="宋体" w:hAnsi="宋体" w:hint="eastAsia"/>
          <w:szCs w:val="21"/>
        </w:rPr>
        <w:t>2.综合素质和能力</w:t>
      </w:r>
    </w:p>
    <w:p w:rsidR="00F76986" w:rsidRPr="0032625C" w:rsidRDefault="00F76986" w:rsidP="00F76986">
      <w:pPr>
        <w:rPr>
          <w:rFonts w:ascii="宋体" w:hAnsi="宋体" w:hint="eastAsia"/>
          <w:szCs w:val="21"/>
        </w:rPr>
      </w:pPr>
      <w:r w:rsidRPr="0032625C">
        <w:rPr>
          <w:rFonts w:ascii="宋体" w:hAnsi="宋体" w:hint="eastAsia"/>
          <w:szCs w:val="21"/>
        </w:rPr>
        <w:t>(1)思想政治素质和道德品质等</w:t>
      </w:r>
      <w:r w:rsidR="0032625C" w:rsidRPr="0032625C">
        <w:rPr>
          <w:rFonts w:ascii="宋体" w:hAnsi="宋体" w:hint="eastAsia"/>
          <w:szCs w:val="21"/>
        </w:rPr>
        <w:t>；</w:t>
      </w:r>
    </w:p>
    <w:p w:rsidR="00F76986" w:rsidRPr="0032625C" w:rsidRDefault="00F76986" w:rsidP="00F76986">
      <w:pPr>
        <w:rPr>
          <w:rFonts w:ascii="宋体" w:hAnsi="宋体" w:hint="eastAsia"/>
          <w:szCs w:val="21"/>
        </w:rPr>
      </w:pPr>
      <w:r w:rsidRPr="0032625C">
        <w:rPr>
          <w:rFonts w:ascii="宋体" w:hAnsi="宋体" w:hint="eastAsia"/>
          <w:szCs w:val="21"/>
        </w:rPr>
        <w:t>(2)本学科（专业）以外的学习、科研、社会实践（学生工作、社团活动、志愿服务等）或实际工作表现等方面的情况；</w:t>
      </w:r>
    </w:p>
    <w:p w:rsidR="00F76986" w:rsidRPr="0032625C" w:rsidRDefault="00F76986" w:rsidP="00F76986">
      <w:pPr>
        <w:rPr>
          <w:rFonts w:ascii="宋体" w:hAnsi="宋体" w:hint="eastAsia"/>
          <w:szCs w:val="21"/>
        </w:rPr>
      </w:pPr>
      <w:r w:rsidRPr="0032625C">
        <w:rPr>
          <w:rFonts w:ascii="宋体" w:hAnsi="宋体" w:hint="eastAsia"/>
          <w:szCs w:val="21"/>
        </w:rPr>
        <w:t>(3)事业心、责任感、纪律性（遵纪守法）、协作性和心理健康情况；</w:t>
      </w:r>
    </w:p>
    <w:p w:rsidR="00F76986" w:rsidRPr="0032625C" w:rsidRDefault="00F76986" w:rsidP="00F76986">
      <w:pPr>
        <w:rPr>
          <w:rFonts w:ascii="宋体" w:hAnsi="宋体" w:hint="eastAsia"/>
          <w:szCs w:val="21"/>
        </w:rPr>
      </w:pPr>
      <w:r w:rsidRPr="0032625C">
        <w:rPr>
          <w:rFonts w:ascii="宋体" w:hAnsi="宋体" w:hint="eastAsia"/>
          <w:szCs w:val="21"/>
        </w:rPr>
        <w:t>(4)人文素养；</w:t>
      </w:r>
    </w:p>
    <w:p w:rsidR="00F76986" w:rsidRPr="0032625C" w:rsidRDefault="00F76986" w:rsidP="00F76986">
      <w:pPr>
        <w:rPr>
          <w:rFonts w:ascii="宋体" w:hAnsi="宋体" w:hint="eastAsia"/>
          <w:szCs w:val="21"/>
        </w:rPr>
      </w:pPr>
      <w:r w:rsidRPr="0032625C">
        <w:rPr>
          <w:rFonts w:ascii="宋体" w:hAnsi="宋体" w:hint="eastAsia"/>
          <w:szCs w:val="21"/>
        </w:rPr>
        <w:t>(5)举止、表达和礼仪等。</w:t>
      </w:r>
    </w:p>
    <w:p w:rsidR="00F76986" w:rsidRPr="0032625C" w:rsidRDefault="00F76986" w:rsidP="00F76986">
      <w:pPr>
        <w:rPr>
          <w:rFonts w:ascii="宋体" w:hAnsi="宋体" w:hint="eastAsia"/>
          <w:szCs w:val="21"/>
        </w:rPr>
      </w:pPr>
      <w:r w:rsidRPr="0032625C">
        <w:rPr>
          <w:rFonts w:ascii="宋体" w:hAnsi="宋体" w:hint="eastAsia"/>
          <w:b/>
          <w:szCs w:val="21"/>
        </w:rPr>
        <w:t>本系采取分类细化指标、量化打分的形式，对考生的专业素养和综合素养进行评价。根据硕士生专业面试考查评价表的考查内容，对考生进行评价，并最终确定面试成绩。</w:t>
      </w:r>
    </w:p>
    <w:p w:rsidR="00F76986" w:rsidRPr="0032625C" w:rsidRDefault="00F76986" w:rsidP="00F76986">
      <w:pPr>
        <w:rPr>
          <w:rFonts w:ascii="宋体" w:hAnsi="宋体" w:hint="eastAsia"/>
          <w:szCs w:val="21"/>
        </w:rPr>
      </w:pPr>
      <w:r w:rsidRPr="0032625C">
        <w:rPr>
          <w:rFonts w:ascii="宋体" w:hAnsi="宋体" w:hint="eastAsia"/>
          <w:szCs w:val="21"/>
        </w:rPr>
        <w:t>3.对符合复试要求的同等学力考生复试时，应加强对其本科主干课程，须加试与报考专业相关的大学本科主干课程，其中笔试科目不得少于一门。试卷满分为100分。加试课程的成绩不计入复试成绩，但不合格者（合格线为60分）不予录取。</w:t>
      </w:r>
    </w:p>
    <w:p w:rsidR="00F76986" w:rsidRPr="0032625C" w:rsidRDefault="00F76986" w:rsidP="00F76986">
      <w:pPr>
        <w:rPr>
          <w:rFonts w:ascii="宋体" w:hAnsi="宋体" w:hint="eastAsia"/>
          <w:szCs w:val="21"/>
        </w:rPr>
      </w:pPr>
      <w:r w:rsidRPr="0032625C">
        <w:rPr>
          <w:rFonts w:ascii="宋体" w:hAnsi="宋体" w:hint="eastAsia"/>
          <w:szCs w:val="21"/>
        </w:rPr>
        <w:t>（五）政审及体检</w:t>
      </w:r>
    </w:p>
    <w:p w:rsidR="00F76986" w:rsidRPr="0032625C" w:rsidRDefault="00F76986" w:rsidP="00F76986">
      <w:pPr>
        <w:rPr>
          <w:rFonts w:ascii="宋体" w:hAnsi="宋体" w:hint="eastAsia"/>
          <w:szCs w:val="21"/>
        </w:rPr>
      </w:pPr>
      <w:r w:rsidRPr="0032625C">
        <w:rPr>
          <w:rFonts w:ascii="宋体" w:hAnsi="宋体" w:hint="eastAsia"/>
          <w:szCs w:val="21"/>
        </w:rPr>
        <w:t>思想政治素质和道德品质考核不作量化计入总成绩，但考核结果不合格者不予录取。政审在复试期间同时进行。</w:t>
      </w:r>
    </w:p>
    <w:p w:rsidR="00F76986" w:rsidRPr="0032625C" w:rsidRDefault="00F76986" w:rsidP="00F76986">
      <w:pPr>
        <w:rPr>
          <w:rFonts w:ascii="宋体" w:hAnsi="宋体" w:hint="eastAsia"/>
          <w:szCs w:val="21"/>
        </w:rPr>
      </w:pPr>
      <w:r w:rsidRPr="0032625C">
        <w:rPr>
          <w:rFonts w:ascii="宋体" w:hAnsi="宋体" w:hint="eastAsia"/>
          <w:szCs w:val="21"/>
        </w:rPr>
        <w:t>体检在研究生院指定的医院逐项进行，费用由考生自理，如有需复查的项目要及时复检，体检不合格者不予录取。</w:t>
      </w:r>
    </w:p>
    <w:p w:rsidR="00F76986" w:rsidRPr="0032625C" w:rsidRDefault="00F76986" w:rsidP="00F76986">
      <w:pPr>
        <w:rPr>
          <w:rFonts w:ascii="宋体" w:hAnsi="宋体" w:hint="eastAsia"/>
          <w:szCs w:val="21"/>
        </w:rPr>
      </w:pPr>
      <w:r w:rsidRPr="0032625C">
        <w:rPr>
          <w:rFonts w:ascii="宋体" w:hAnsi="宋体" w:hint="eastAsia"/>
          <w:szCs w:val="21"/>
        </w:rPr>
        <w:t>（六）成绩的评定及计算</w:t>
      </w:r>
    </w:p>
    <w:p w:rsidR="00F76986" w:rsidRPr="0032625C" w:rsidRDefault="00F76986" w:rsidP="00F76986">
      <w:pPr>
        <w:rPr>
          <w:rFonts w:ascii="宋体" w:hAnsi="宋体" w:hint="eastAsia"/>
          <w:szCs w:val="21"/>
        </w:rPr>
      </w:pPr>
      <w:r w:rsidRPr="0032625C">
        <w:rPr>
          <w:rFonts w:ascii="宋体" w:hAnsi="宋体" w:hint="eastAsia"/>
          <w:szCs w:val="21"/>
        </w:rPr>
        <w:t>复试成绩为笔试和面试考核成绩之</w:t>
      </w:r>
      <w:proofErr w:type="gramStart"/>
      <w:r w:rsidRPr="0032625C">
        <w:rPr>
          <w:rFonts w:ascii="宋体" w:hAnsi="宋体" w:hint="eastAsia"/>
          <w:szCs w:val="21"/>
        </w:rPr>
        <w:t>和</w:t>
      </w:r>
      <w:proofErr w:type="gramEnd"/>
      <w:r w:rsidRPr="0032625C">
        <w:rPr>
          <w:rFonts w:ascii="宋体" w:hAnsi="宋体" w:hint="eastAsia"/>
          <w:szCs w:val="21"/>
        </w:rPr>
        <w:t>。初试成绩占初试成绩和复试成绩总和的55.5</w:t>
      </w:r>
      <w:r w:rsidR="0032625C" w:rsidRPr="0032625C">
        <w:rPr>
          <w:rFonts w:ascii="宋体" w:hAnsi="宋体" w:hint="eastAsia"/>
          <w:szCs w:val="21"/>
        </w:rPr>
        <w:t>%</w:t>
      </w:r>
      <w:r w:rsidRPr="0032625C">
        <w:rPr>
          <w:rFonts w:ascii="宋体" w:hAnsi="宋体" w:hint="eastAsia"/>
          <w:szCs w:val="21"/>
        </w:rPr>
        <w:t>，复试成绩占初试成绩和复试成绩总和的44.5</w:t>
      </w:r>
      <w:r w:rsidR="0032625C" w:rsidRPr="0032625C">
        <w:rPr>
          <w:rFonts w:ascii="宋体" w:hAnsi="宋体" w:hint="eastAsia"/>
          <w:szCs w:val="21"/>
        </w:rPr>
        <w:t>%</w:t>
      </w:r>
      <w:r w:rsidRPr="0032625C">
        <w:rPr>
          <w:rFonts w:ascii="宋体" w:hAnsi="宋体" w:hint="eastAsia"/>
          <w:szCs w:val="21"/>
        </w:rPr>
        <w:t>。</w:t>
      </w:r>
    </w:p>
    <w:p w:rsidR="00F76986" w:rsidRPr="0032625C" w:rsidRDefault="00F76986" w:rsidP="00F76986">
      <w:pPr>
        <w:rPr>
          <w:rFonts w:ascii="宋体" w:hAnsi="宋体" w:hint="eastAsia"/>
          <w:szCs w:val="21"/>
        </w:rPr>
      </w:pPr>
      <w:r w:rsidRPr="0032625C">
        <w:rPr>
          <w:rFonts w:ascii="宋体" w:hAnsi="宋体" w:hint="eastAsia"/>
          <w:szCs w:val="21"/>
        </w:rPr>
        <w:t>入学考试</w:t>
      </w:r>
      <w:r w:rsidRPr="0032625C">
        <w:rPr>
          <w:rFonts w:ascii="宋体" w:hAnsi="宋体" w:hint="eastAsia"/>
          <w:b/>
          <w:szCs w:val="21"/>
        </w:rPr>
        <w:t>总成绩为初试成绩（总分500分）和复试成绩（总分400分）之</w:t>
      </w:r>
      <w:proofErr w:type="gramStart"/>
      <w:r w:rsidRPr="0032625C">
        <w:rPr>
          <w:rFonts w:ascii="宋体" w:hAnsi="宋体" w:hint="eastAsia"/>
          <w:b/>
          <w:szCs w:val="21"/>
        </w:rPr>
        <w:t>和</w:t>
      </w:r>
      <w:proofErr w:type="gramEnd"/>
      <w:r w:rsidRPr="0032625C">
        <w:rPr>
          <w:rFonts w:ascii="宋体" w:hAnsi="宋体" w:hint="eastAsia"/>
          <w:szCs w:val="21"/>
        </w:rPr>
        <w:t>。</w:t>
      </w:r>
    </w:p>
    <w:p w:rsidR="00F76986" w:rsidRPr="0032625C" w:rsidRDefault="00F76986" w:rsidP="00F76986">
      <w:pPr>
        <w:rPr>
          <w:rFonts w:ascii="宋体" w:hAnsi="宋体" w:hint="eastAsia"/>
          <w:szCs w:val="21"/>
        </w:rPr>
      </w:pPr>
      <w:r w:rsidRPr="0032625C">
        <w:rPr>
          <w:rFonts w:ascii="宋体" w:hAnsi="宋体" w:hint="eastAsia"/>
          <w:szCs w:val="21"/>
        </w:rPr>
        <w:t>（七）信息公布时间和方式</w:t>
      </w:r>
    </w:p>
    <w:p w:rsidR="00F76986" w:rsidRPr="0032625C" w:rsidRDefault="00F76986" w:rsidP="00F76986">
      <w:pPr>
        <w:rPr>
          <w:rFonts w:ascii="宋体" w:hAnsi="宋体" w:hint="eastAsia"/>
          <w:szCs w:val="21"/>
        </w:rPr>
      </w:pPr>
      <w:r w:rsidRPr="0032625C">
        <w:rPr>
          <w:rFonts w:ascii="宋体" w:hAnsi="宋体" w:hint="eastAsia"/>
          <w:szCs w:val="21"/>
        </w:rPr>
        <w:t>2017年硕士研究生招生复试录取工作将公布相关信息。信息公布</w:t>
      </w:r>
      <w:r w:rsidRPr="0032625C">
        <w:rPr>
          <w:rFonts w:ascii="宋体" w:hAnsi="宋体"/>
          <w:szCs w:val="21"/>
        </w:rPr>
        <w:t>网址：</w:t>
      </w:r>
      <w:hyperlink r:id="rId5" w:history="1">
        <w:r w:rsidRPr="0032625C">
          <w:rPr>
            <w:rStyle w:val="a6"/>
            <w:rFonts w:ascii="宋体" w:hAnsi="宋体"/>
            <w:szCs w:val="21"/>
          </w:rPr>
          <w:t>http://iwr.cass.cn/sjzjyjs/200912/t20091230_1091.htm</w:t>
        </w:r>
      </w:hyperlink>
      <w:r w:rsidRPr="0032625C">
        <w:rPr>
          <w:rFonts w:ascii="宋体" w:hAnsi="宋体" w:hint="eastAsia"/>
          <w:szCs w:val="21"/>
        </w:rPr>
        <w:t>。</w:t>
      </w:r>
    </w:p>
    <w:p w:rsidR="00F76986" w:rsidRPr="0032625C" w:rsidRDefault="00F76986" w:rsidP="00F76986">
      <w:pPr>
        <w:rPr>
          <w:rFonts w:ascii="宋体" w:hAnsi="宋体" w:hint="eastAsia"/>
          <w:szCs w:val="21"/>
        </w:rPr>
      </w:pPr>
      <w:r w:rsidRPr="0032625C">
        <w:rPr>
          <w:rFonts w:ascii="宋体" w:hAnsi="宋体" w:hint="eastAsia"/>
          <w:szCs w:val="21"/>
        </w:rPr>
        <w:lastRenderedPageBreak/>
        <w:t>2017年拟招生人数：4人，本次复试为差额复试。参加复试所有考生的初试成绩、复试名单于复试前公布；复试成绩、总成绩于复试结束后公布；拟录取名单于</w:t>
      </w:r>
      <w:r w:rsidRPr="0032625C">
        <w:rPr>
          <w:rFonts w:ascii="宋体" w:hAnsi="宋体"/>
          <w:szCs w:val="21"/>
        </w:rPr>
        <w:t>201</w:t>
      </w:r>
      <w:r w:rsidRPr="0032625C">
        <w:rPr>
          <w:rFonts w:ascii="宋体" w:hAnsi="宋体" w:hint="eastAsia"/>
          <w:szCs w:val="21"/>
        </w:rPr>
        <w:t>7</w:t>
      </w:r>
      <w:r w:rsidRPr="0032625C">
        <w:rPr>
          <w:rFonts w:ascii="宋体" w:hAnsi="宋体"/>
          <w:szCs w:val="21"/>
        </w:rPr>
        <w:t>年</w:t>
      </w:r>
      <w:r w:rsidRPr="0032625C">
        <w:rPr>
          <w:rFonts w:ascii="宋体" w:hAnsi="宋体" w:hint="eastAsia"/>
          <w:szCs w:val="21"/>
        </w:rPr>
        <w:t>4</w:t>
      </w:r>
      <w:r w:rsidRPr="0032625C">
        <w:rPr>
          <w:rFonts w:ascii="宋体" w:hAnsi="宋体"/>
          <w:szCs w:val="21"/>
        </w:rPr>
        <w:t>月</w:t>
      </w:r>
      <w:r w:rsidRPr="0032625C">
        <w:rPr>
          <w:rFonts w:ascii="宋体" w:hAnsi="宋体" w:hint="eastAsia"/>
          <w:szCs w:val="21"/>
        </w:rPr>
        <w:t>10</w:t>
      </w:r>
      <w:r w:rsidRPr="0032625C">
        <w:rPr>
          <w:rFonts w:ascii="宋体" w:hAnsi="宋体"/>
          <w:szCs w:val="21"/>
        </w:rPr>
        <w:t>日前</w:t>
      </w:r>
      <w:r w:rsidRPr="0032625C">
        <w:rPr>
          <w:rFonts w:ascii="宋体" w:hAnsi="宋体" w:hint="eastAsia"/>
          <w:szCs w:val="21"/>
        </w:rPr>
        <w:t>公布（公示时间不少于10天）。</w:t>
      </w:r>
    </w:p>
    <w:p w:rsidR="00F76986" w:rsidRPr="0032625C" w:rsidRDefault="00F76986" w:rsidP="00F76986">
      <w:pPr>
        <w:rPr>
          <w:rFonts w:ascii="宋体" w:hAnsi="宋体" w:hint="eastAsia"/>
          <w:szCs w:val="21"/>
        </w:rPr>
      </w:pPr>
      <w:r w:rsidRPr="0032625C">
        <w:rPr>
          <w:rFonts w:ascii="宋体" w:hAnsi="宋体" w:hint="eastAsia"/>
          <w:szCs w:val="21"/>
        </w:rPr>
        <w:t>（八）调剂</w:t>
      </w:r>
    </w:p>
    <w:p w:rsidR="00F76986" w:rsidRPr="0032625C" w:rsidRDefault="00F76986" w:rsidP="00F76986">
      <w:pPr>
        <w:rPr>
          <w:rFonts w:ascii="宋体" w:hAnsi="宋体" w:hint="eastAsia"/>
          <w:szCs w:val="21"/>
        </w:rPr>
      </w:pPr>
      <w:r w:rsidRPr="0032625C">
        <w:rPr>
          <w:rFonts w:ascii="宋体" w:hAnsi="宋体" w:hint="eastAsia"/>
          <w:szCs w:val="21"/>
        </w:rPr>
        <w:t>没有进入本系复试但符合调剂条件的考生，以及复试后未被录取的考生，可通过中国</w:t>
      </w:r>
      <w:proofErr w:type="gramStart"/>
      <w:r w:rsidRPr="0032625C">
        <w:rPr>
          <w:rFonts w:ascii="宋体" w:hAnsi="宋体" w:hint="eastAsia"/>
          <w:szCs w:val="21"/>
        </w:rPr>
        <w:t>研</w:t>
      </w:r>
      <w:proofErr w:type="gramEnd"/>
      <w:r w:rsidRPr="0032625C">
        <w:rPr>
          <w:rFonts w:ascii="宋体" w:hAnsi="宋体" w:hint="eastAsia"/>
          <w:szCs w:val="21"/>
        </w:rPr>
        <w:t>招网（yz.chsi.com.cn）“全国硕士生招生调剂服务系统”，尽快调剂到其他招生单位，“全国硕士生招生调剂服务系统”，开放日期截止时间2017年</w:t>
      </w:r>
      <w:smartTag w:uri="urn:schemas-microsoft-com:office:smarttags" w:element="chsdate">
        <w:smartTagPr>
          <w:attr w:name="IsROCDate" w:val="False"/>
          <w:attr w:name="IsLunarDate" w:val="False"/>
          <w:attr w:name="Day" w:val="30"/>
          <w:attr w:name="Month" w:val="4"/>
          <w:attr w:name="Year" w:val="2014"/>
        </w:smartTagPr>
        <w:r w:rsidRPr="0032625C">
          <w:rPr>
            <w:rFonts w:ascii="宋体" w:hAnsi="宋体" w:hint="eastAsia"/>
            <w:szCs w:val="21"/>
          </w:rPr>
          <w:t>4月30日</w:t>
        </w:r>
      </w:smartTag>
      <w:r w:rsidRPr="0032625C">
        <w:rPr>
          <w:rFonts w:ascii="宋体" w:hAnsi="宋体" w:hint="eastAsia"/>
          <w:szCs w:val="21"/>
        </w:rPr>
        <w:t>，调剂服务系统的使用方法详见</w:t>
      </w:r>
      <w:proofErr w:type="gramStart"/>
      <w:r w:rsidRPr="0032625C">
        <w:rPr>
          <w:rFonts w:ascii="宋体" w:hAnsi="宋体" w:hint="eastAsia"/>
          <w:szCs w:val="21"/>
        </w:rPr>
        <w:t>研招网</w:t>
      </w:r>
      <w:proofErr w:type="gramEnd"/>
      <w:r w:rsidRPr="0032625C">
        <w:rPr>
          <w:rFonts w:ascii="宋体" w:hAnsi="宋体" w:hint="eastAsia"/>
          <w:szCs w:val="21"/>
        </w:rPr>
        <w:t>“调剂”栏目页面的“调剂操作流程”等相关说明。</w:t>
      </w:r>
    </w:p>
    <w:p w:rsidR="00F76986" w:rsidRPr="0032625C" w:rsidRDefault="00F76986" w:rsidP="00F76986">
      <w:pPr>
        <w:rPr>
          <w:rFonts w:ascii="宋体" w:hAnsi="宋体" w:hint="eastAsia"/>
          <w:szCs w:val="21"/>
        </w:rPr>
      </w:pPr>
      <w:r w:rsidRPr="0032625C">
        <w:rPr>
          <w:rFonts w:ascii="宋体" w:hAnsi="宋体" w:hint="eastAsia"/>
          <w:szCs w:val="21"/>
        </w:rPr>
        <w:t>（九）社会监督</w:t>
      </w:r>
    </w:p>
    <w:p w:rsidR="00F76986" w:rsidRPr="0032625C" w:rsidRDefault="00F76986" w:rsidP="00F76986">
      <w:pPr>
        <w:rPr>
          <w:rFonts w:ascii="宋体" w:hAnsi="宋体" w:hint="eastAsia"/>
          <w:szCs w:val="21"/>
        </w:rPr>
      </w:pPr>
      <w:r w:rsidRPr="0032625C">
        <w:rPr>
          <w:rFonts w:ascii="宋体" w:hAnsi="宋体" w:hint="eastAsia"/>
          <w:szCs w:val="21"/>
        </w:rPr>
        <w:t>中国社会科学院研究生院2017年硕士研究生招生专用监督电话：81360120</w:t>
      </w:r>
    </w:p>
    <w:p w:rsidR="00F76986" w:rsidRPr="0032625C" w:rsidRDefault="00F76986" w:rsidP="00F76986">
      <w:pPr>
        <w:rPr>
          <w:rFonts w:ascii="宋体" w:hAnsi="宋体" w:hint="eastAsia"/>
          <w:szCs w:val="21"/>
        </w:rPr>
      </w:pPr>
      <w:r w:rsidRPr="0032625C">
        <w:rPr>
          <w:rFonts w:ascii="宋体" w:hAnsi="宋体" w:hint="eastAsia"/>
          <w:szCs w:val="21"/>
        </w:rPr>
        <w:t>中国社会科学院研究生院世界宗教研究系接受监督电话：010-85195477；</w:t>
      </w:r>
    </w:p>
    <w:p w:rsidR="00F76986" w:rsidRPr="0032625C" w:rsidRDefault="00F76986" w:rsidP="00F76986">
      <w:pPr>
        <w:rPr>
          <w:rFonts w:ascii="宋体" w:hAnsi="宋体" w:hint="eastAsia"/>
          <w:szCs w:val="21"/>
        </w:rPr>
      </w:pPr>
      <w:r w:rsidRPr="0032625C">
        <w:rPr>
          <w:rFonts w:ascii="宋体" w:hAnsi="宋体" w:hint="eastAsia"/>
          <w:szCs w:val="21"/>
        </w:rPr>
        <w:t>电子邮箱：suguanan@cass.org.cn</w:t>
      </w:r>
    </w:p>
    <w:p w:rsidR="0032625C" w:rsidRPr="0032625C" w:rsidRDefault="00F76986" w:rsidP="00F76986">
      <w:pPr>
        <w:rPr>
          <w:rFonts w:ascii="宋体" w:hAnsi="宋体" w:hint="eastAsia"/>
          <w:szCs w:val="21"/>
        </w:rPr>
      </w:pPr>
      <w:r w:rsidRPr="0032625C">
        <w:rPr>
          <w:rFonts w:ascii="宋体" w:hAnsi="宋体" w:hint="eastAsia"/>
          <w:szCs w:val="21"/>
        </w:rPr>
        <w:t>通讯地址：北京市建国门内大街5号中国社会科学院世界宗教所(世界宗教研究系)</w:t>
      </w:r>
    </w:p>
    <w:p w:rsidR="00F76986" w:rsidRPr="0032625C" w:rsidRDefault="00F76986" w:rsidP="00F76986">
      <w:pPr>
        <w:rPr>
          <w:rFonts w:ascii="宋体" w:hAnsi="宋体" w:hint="eastAsia"/>
          <w:szCs w:val="21"/>
        </w:rPr>
      </w:pPr>
      <w:r w:rsidRPr="0032625C">
        <w:rPr>
          <w:rFonts w:ascii="宋体" w:hAnsi="宋体" w:hint="eastAsia"/>
          <w:szCs w:val="21"/>
        </w:rPr>
        <w:t>邮编：100732</w:t>
      </w:r>
    </w:p>
    <w:p w:rsidR="0032625C" w:rsidRPr="0032625C" w:rsidRDefault="0032625C" w:rsidP="00F76986">
      <w:pPr>
        <w:rPr>
          <w:rFonts w:ascii="宋体" w:hAnsi="宋体" w:hint="eastAsia"/>
          <w:szCs w:val="21"/>
        </w:rPr>
      </w:pPr>
    </w:p>
    <w:p w:rsidR="00F76986" w:rsidRPr="0032625C" w:rsidRDefault="00F76986" w:rsidP="00F76986">
      <w:pPr>
        <w:rPr>
          <w:rFonts w:ascii="宋体" w:hAnsi="宋体" w:hint="eastAsia"/>
          <w:b/>
          <w:szCs w:val="21"/>
        </w:rPr>
      </w:pPr>
      <w:r w:rsidRPr="0032625C">
        <w:rPr>
          <w:rFonts w:ascii="宋体" w:hAnsi="宋体" w:hint="eastAsia"/>
          <w:b/>
          <w:szCs w:val="21"/>
        </w:rPr>
        <w:t>附件：</w:t>
      </w:r>
    </w:p>
    <w:p w:rsidR="00F76986" w:rsidRPr="0032625C" w:rsidRDefault="00F76986" w:rsidP="0032625C">
      <w:pPr>
        <w:jc w:val="center"/>
        <w:rPr>
          <w:rFonts w:ascii="宋体" w:hAnsi="宋体" w:hint="eastAsia"/>
          <w:szCs w:val="21"/>
        </w:rPr>
      </w:pPr>
      <w:r w:rsidRPr="0032625C">
        <w:rPr>
          <w:rFonts w:ascii="宋体" w:hAnsi="宋体" w:hint="eastAsia"/>
          <w:szCs w:val="21"/>
        </w:rPr>
        <w:t>世界宗教研究系2017年硕士研究生招生参加复试考生名单如下：</w:t>
      </w:r>
    </w:p>
    <w:tbl>
      <w:tblPr>
        <w:tblW w:w="6819" w:type="dxa"/>
        <w:jc w:val="center"/>
        <w:tblInd w:w="93" w:type="dxa"/>
        <w:tblLook w:val="0000" w:firstRow="0" w:lastRow="0" w:firstColumn="0" w:lastColumn="0" w:noHBand="0" w:noVBand="0"/>
      </w:tblPr>
      <w:tblGrid>
        <w:gridCol w:w="2000"/>
        <w:gridCol w:w="992"/>
        <w:gridCol w:w="709"/>
        <w:gridCol w:w="709"/>
        <w:gridCol w:w="850"/>
        <w:gridCol w:w="776"/>
        <w:gridCol w:w="783"/>
      </w:tblGrid>
      <w:tr w:rsidR="00F76986" w:rsidRPr="0032625C" w:rsidTr="0032625C">
        <w:trPr>
          <w:trHeight w:val="405"/>
          <w:jc w:val="center"/>
        </w:trPr>
        <w:tc>
          <w:tcPr>
            <w:tcW w:w="200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考生编号</w:t>
            </w:r>
          </w:p>
        </w:tc>
        <w:tc>
          <w:tcPr>
            <w:tcW w:w="992"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姓名</w:t>
            </w:r>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政治</w:t>
            </w:r>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外语</w:t>
            </w:r>
          </w:p>
        </w:tc>
        <w:tc>
          <w:tcPr>
            <w:tcW w:w="85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专一</w:t>
            </w:r>
          </w:p>
        </w:tc>
        <w:tc>
          <w:tcPr>
            <w:tcW w:w="776"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proofErr w:type="gramStart"/>
            <w:r w:rsidRPr="0032625C">
              <w:rPr>
                <w:rFonts w:ascii="宋体" w:hAnsi="宋体" w:hint="eastAsia"/>
                <w:szCs w:val="21"/>
              </w:rPr>
              <w:t>专二</w:t>
            </w:r>
            <w:proofErr w:type="gramEnd"/>
          </w:p>
        </w:tc>
        <w:tc>
          <w:tcPr>
            <w:tcW w:w="783"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总分</w:t>
            </w:r>
          </w:p>
        </w:tc>
      </w:tr>
      <w:tr w:rsidR="00F76986" w:rsidRPr="0032625C" w:rsidTr="0032625C">
        <w:trPr>
          <w:trHeight w:val="405"/>
          <w:jc w:val="center"/>
        </w:trPr>
        <w:tc>
          <w:tcPr>
            <w:tcW w:w="200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802017303000013</w:t>
            </w:r>
          </w:p>
        </w:tc>
        <w:tc>
          <w:tcPr>
            <w:tcW w:w="992"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赵磊</w:t>
            </w:r>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78</w:t>
            </w:r>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69</w:t>
            </w:r>
          </w:p>
        </w:tc>
        <w:tc>
          <w:tcPr>
            <w:tcW w:w="85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112</w:t>
            </w:r>
          </w:p>
        </w:tc>
        <w:tc>
          <w:tcPr>
            <w:tcW w:w="776"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120</w:t>
            </w:r>
          </w:p>
        </w:tc>
        <w:tc>
          <w:tcPr>
            <w:tcW w:w="783"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379</w:t>
            </w:r>
          </w:p>
        </w:tc>
      </w:tr>
      <w:tr w:rsidR="00F76986" w:rsidRPr="0032625C" w:rsidTr="0032625C">
        <w:trPr>
          <w:trHeight w:val="405"/>
          <w:jc w:val="center"/>
        </w:trPr>
        <w:tc>
          <w:tcPr>
            <w:tcW w:w="200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802017303000006</w:t>
            </w:r>
          </w:p>
        </w:tc>
        <w:tc>
          <w:tcPr>
            <w:tcW w:w="992"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杨英楠</w:t>
            </w:r>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61</w:t>
            </w:r>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68</w:t>
            </w:r>
          </w:p>
        </w:tc>
        <w:tc>
          <w:tcPr>
            <w:tcW w:w="85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119</w:t>
            </w:r>
          </w:p>
        </w:tc>
        <w:tc>
          <w:tcPr>
            <w:tcW w:w="776"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123</w:t>
            </w:r>
          </w:p>
        </w:tc>
        <w:tc>
          <w:tcPr>
            <w:tcW w:w="783"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371</w:t>
            </w:r>
          </w:p>
        </w:tc>
      </w:tr>
      <w:tr w:rsidR="00F76986" w:rsidRPr="0032625C" w:rsidTr="0032625C">
        <w:trPr>
          <w:trHeight w:val="405"/>
          <w:jc w:val="center"/>
        </w:trPr>
        <w:tc>
          <w:tcPr>
            <w:tcW w:w="200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802017303000016</w:t>
            </w:r>
          </w:p>
        </w:tc>
        <w:tc>
          <w:tcPr>
            <w:tcW w:w="992"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翟小萌</w:t>
            </w:r>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54</w:t>
            </w:r>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72</w:t>
            </w:r>
          </w:p>
        </w:tc>
        <w:tc>
          <w:tcPr>
            <w:tcW w:w="85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115</w:t>
            </w:r>
          </w:p>
        </w:tc>
        <w:tc>
          <w:tcPr>
            <w:tcW w:w="776"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130</w:t>
            </w:r>
          </w:p>
        </w:tc>
        <w:tc>
          <w:tcPr>
            <w:tcW w:w="783"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371</w:t>
            </w:r>
          </w:p>
        </w:tc>
      </w:tr>
      <w:tr w:rsidR="00F76986" w:rsidRPr="0032625C" w:rsidTr="0032625C">
        <w:trPr>
          <w:trHeight w:val="405"/>
          <w:jc w:val="center"/>
        </w:trPr>
        <w:tc>
          <w:tcPr>
            <w:tcW w:w="200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802017303000022</w:t>
            </w:r>
          </w:p>
        </w:tc>
        <w:tc>
          <w:tcPr>
            <w:tcW w:w="992"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proofErr w:type="gramStart"/>
            <w:r w:rsidRPr="0032625C">
              <w:rPr>
                <w:rFonts w:ascii="宋体" w:hAnsi="宋体" w:hint="eastAsia"/>
                <w:szCs w:val="21"/>
              </w:rPr>
              <w:t>杜丹雅</w:t>
            </w:r>
            <w:proofErr w:type="gramEnd"/>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60</w:t>
            </w:r>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74</w:t>
            </w:r>
          </w:p>
        </w:tc>
        <w:tc>
          <w:tcPr>
            <w:tcW w:w="85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116</w:t>
            </w:r>
          </w:p>
        </w:tc>
        <w:tc>
          <w:tcPr>
            <w:tcW w:w="776"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116</w:t>
            </w:r>
          </w:p>
        </w:tc>
        <w:tc>
          <w:tcPr>
            <w:tcW w:w="783"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366</w:t>
            </w:r>
          </w:p>
        </w:tc>
      </w:tr>
      <w:tr w:rsidR="00F76986" w:rsidRPr="0032625C" w:rsidTr="0032625C">
        <w:trPr>
          <w:trHeight w:val="405"/>
          <w:jc w:val="center"/>
        </w:trPr>
        <w:tc>
          <w:tcPr>
            <w:tcW w:w="200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802017303000019</w:t>
            </w:r>
          </w:p>
        </w:tc>
        <w:tc>
          <w:tcPr>
            <w:tcW w:w="992"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崔潇雨</w:t>
            </w:r>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63</w:t>
            </w:r>
          </w:p>
        </w:tc>
        <w:tc>
          <w:tcPr>
            <w:tcW w:w="709"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52</w:t>
            </w:r>
          </w:p>
        </w:tc>
        <w:tc>
          <w:tcPr>
            <w:tcW w:w="850"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108</w:t>
            </w:r>
          </w:p>
        </w:tc>
        <w:tc>
          <w:tcPr>
            <w:tcW w:w="776"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113</w:t>
            </w:r>
          </w:p>
        </w:tc>
        <w:tc>
          <w:tcPr>
            <w:tcW w:w="783" w:type="dxa"/>
            <w:tcBorders>
              <w:top w:val="single" w:sz="4" w:space="0" w:color="auto"/>
              <w:left w:val="nil"/>
              <w:bottom w:val="nil"/>
              <w:right w:val="single" w:sz="4" w:space="0" w:color="auto"/>
            </w:tcBorders>
            <w:shd w:val="clear" w:color="auto" w:fill="auto"/>
            <w:noWrap/>
            <w:vAlign w:val="bottom"/>
          </w:tcPr>
          <w:p w:rsidR="00F76986" w:rsidRPr="0032625C" w:rsidRDefault="00F76986" w:rsidP="0032625C">
            <w:pPr>
              <w:jc w:val="center"/>
              <w:rPr>
                <w:rFonts w:ascii="宋体" w:hAnsi="宋体"/>
                <w:szCs w:val="21"/>
              </w:rPr>
            </w:pPr>
            <w:r w:rsidRPr="0032625C">
              <w:rPr>
                <w:rFonts w:ascii="宋体" w:hAnsi="宋体" w:hint="eastAsia"/>
                <w:szCs w:val="21"/>
              </w:rPr>
              <w:t>336</w:t>
            </w:r>
          </w:p>
        </w:tc>
      </w:tr>
    </w:tbl>
    <w:p w:rsidR="00F76986" w:rsidRPr="0032625C" w:rsidRDefault="00F76986" w:rsidP="00F76986">
      <w:pPr>
        <w:rPr>
          <w:rFonts w:ascii="宋体" w:hAnsi="宋体" w:hint="eastAsia"/>
          <w:szCs w:val="21"/>
        </w:rPr>
      </w:pPr>
    </w:p>
    <w:p w:rsidR="00F76986" w:rsidRPr="0032625C" w:rsidRDefault="00F76986" w:rsidP="0032625C">
      <w:pPr>
        <w:ind w:firstLineChars="2050" w:firstLine="4305"/>
        <w:rPr>
          <w:rFonts w:ascii="宋体" w:hAnsi="宋体" w:hint="eastAsia"/>
          <w:szCs w:val="21"/>
        </w:rPr>
      </w:pPr>
      <w:r w:rsidRPr="0032625C">
        <w:rPr>
          <w:rFonts w:ascii="宋体" w:hAnsi="宋体" w:hint="eastAsia"/>
          <w:szCs w:val="21"/>
        </w:rPr>
        <w:t>中国社会科学院研究生院世界宗教研究系</w:t>
      </w:r>
    </w:p>
    <w:p w:rsidR="00F76986" w:rsidRPr="0032625C" w:rsidRDefault="00F76986" w:rsidP="00F76986">
      <w:pPr>
        <w:rPr>
          <w:rFonts w:ascii="宋体" w:hAnsi="宋体" w:hint="eastAsia"/>
          <w:szCs w:val="21"/>
        </w:rPr>
      </w:pPr>
      <w:r w:rsidRPr="0032625C">
        <w:rPr>
          <w:rFonts w:ascii="宋体" w:hAnsi="宋体" w:hint="eastAsia"/>
          <w:szCs w:val="21"/>
        </w:rPr>
        <w:t xml:space="preserve">                                    </w:t>
      </w:r>
      <w:r w:rsidR="0032625C" w:rsidRPr="0032625C">
        <w:rPr>
          <w:rFonts w:ascii="宋体" w:hAnsi="宋体" w:hint="eastAsia"/>
          <w:szCs w:val="21"/>
        </w:rPr>
        <w:t xml:space="preserve">              </w:t>
      </w:r>
      <w:r w:rsidRPr="0032625C">
        <w:rPr>
          <w:rFonts w:ascii="宋体" w:hAnsi="宋体" w:hint="eastAsia"/>
          <w:szCs w:val="21"/>
        </w:rPr>
        <w:t xml:space="preserve"> 2017年3月17日</w:t>
      </w:r>
    </w:p>
    <w:p w:rsidR="00F76986" w:rsidRPr="0032625C" w:rsidRDefault="0032625C" w:rsidP="00F76986">
      <w:pPr>
        <w:rPr>
          <w:rFonts w:ascii="宋体" w:hAnsi="宋体"/>
          <w:szCs w:val="21"/>
        </w:rPr>
      </w:pPr>
      <w:r w:rsidRPr="0032625C">
        <w:rPr>
          <w:rFonts w:ascii="宋体" w:hAnsi="宋体" w:hint="eastAsia"/>
          <w:szCs w:val="21"/>
        </w:rPr>
        <w:t>（编辑：霍群英）</w:t>
      </w:r>
    </w:p>
    <w:sectPr w:rsidR="00F76986" w:rsidRPr="0032625C" w:rsidSect="00901EDC">
      <w:footerReference w:type="even" r:id="rId6"/>
      <w:footerReference w:type="default" r:id="rId7"/>
      <w:pgSz w:w="11906" w:h="16838"/>
      <w:pgMar w:top="1440" w:right="1646" w:bottom="1246" w:left="16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CD" w:rsidRDefault="001F446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7ECD" w:rsidRDefault="001F446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CD" w:rsidRDefault="001F446F">
    <w:pPr>
      <w:pStyle w:val="a4"/>
      <w:framePr w:wrap="around" w:vAnchor="text" w:hAnchor="page" w:x="5581" w:y="-365"/>
      <w:rPr>
        <w:rStyle w:val="a5"/>
      </w:rPr>
    </w:pPr>
    <w:r>
      <w:rPr>
        <w:rStyle w:val="a5"/>
      </w:rPr>
      <w:fldChar w:fldCharType="begin"/>
    </w:r>
    <w:r>
      <w:rPr>
        <w:rStyle w:val="a5"/>
      </w:rPr>
      <w:instrText xml:space="preserve">PAGE  </w:instrText>
    </w:r>
    <w:r>
      <w:rPr>
        <w:rStyle w:val="a5"/>
      </w:rPr>
      <w:fldChar w:fldCharType="separate"/>
    </w:r>
    <w:r w:rsidR="0032625C">
      <w:rPr>
        <w:rStyle w:val="a5"/>
        <w:noProof/>
      </w:rPr>
      <w:t>1</w:t>
    </w:r>
    <w:r>
      <w:rPr>
        <w:rStyle w:val="a5"/>
      </w:rPr>
      <w:fldChar w:fldCharType="end"/>
    </w:r>
  </w:p>
  <w:p w:rsidR="00547ECD" w:rsidRDefault="001F446F">
    <w:pPr>
      <w:pStyle w:val="a4"/>
      <w:framePr w:wrap="auto" w:vAnchor="text" w:hAnchor="page" w:x="10081" w:y="-36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86"/>
    <w:rsid w:val="001F446F"/>
    <w:rsid w:val="00233B13"/>
    <w:rsid w:val="0032625C"/>
    <w:rsid w:val="00B96981"/>
    <w:rsid w:val="00D60C56"/>
    <w:rsid w:val="00F76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98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96981"/>
    <w:rPr>
      <w:b/>
      <w:bCs/>
    </w:rPr>
  </w:style>
  <w:style w:type="paragraph" w:styleId="a4">
    <w:name w:val="footer"/>
    <w:basedOn w:val="a"/>
    <w:link w:val="Char"/>
    <w:rsid w:val="00F76986"/>
    <w:pPr>
      <w:tabs>
        <w:tab w:val="center" w:pos="4153"/>
        <w:tab w:val="right" w:pos="8306"/>
      </w:tabs>
      <w:snapToGrid w:val="0"/>
      <w:jc w:val="left"/>
    </w:pPr>
    <w:rPr>
      <w:sz w:val="18"/>
      <w:szCs w:val="18"/>
    </w:rPr>
  </w:style>
  <w:style w:type="character" w:customStyle="1" w:styleId="Char">
    <w:name w:val="页脚 Char"/>
    <w:basedOn w:val="a0"/>
    <w:link w:val="a4"/>
    <w:rsid w:val="00F76986"/>
    <w:rPr>
      <w:kern w:val="2"/>
      <w:sz w:val="18"/>
      <w:szCs w:val="18"/>
    </w:rPr>
  </w:style>
  <w:style w:type="character" w:styleId="a5">
    <w:name w:val="page number"/>
    <w:basedOn w:val="a0"/>
    <w:rsid w:val="00F76986"/>
  </w:style>
  <w:style w:type="character" w:styleId="a6">
    <w:name w:val="Hyperlink"/>
    <w:basedOn w:val="a0"/>
    <w:uiPriority w:val="99"/>
    <w:unhideWhenUsed/>
    <w:rsid w:val="00F769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98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96981"/>
    <w:rPr>
      <w:b/>
      <w:bCs/>
    </w:rPr>
  </w:style>
  <w:style w:type="paragraph" w:styleId="a4">
    <w:name w:val="footer"/>
    <w:basedOn w:val="a"/>
    <w:link w:val="Char"/>
    <w:rsid w:val="00F76986"/>
    <w:pPr>
      <w:tabs>
        <w:tab w:val="center" w:pos="4153"/>
        <w:tab w:val="right" w:pos="8306"/>
      </w:tabs>
      <w:snapToGrid w:val="0"/>
      <w:jc w:val="left"/>
    </w:pPr>
    <w:rPr>
      <w:sz w:val="18"/>
      <w:szCs w:val="18"/>
    </w:rPr>
  </w:style>
  <w:style w:type="character" w:customStyle="1" w:styleId="Char">
    <w:name w:val="页脚 Char"/>
    <w:basedOn w:val="a0"/>
    <w:link w:val="a4"/>
    <w:rsid w:val="00F76986"/>
    <w:rPr>
      <w:kern w:val="2"/>
      <w:sz w:val="18"/>
      <w:szCs w:val="18"/>
    </w:rPr>
  </w:style>
  <w:style w:type="character" w:styleId="a5">
    <w:name w:val="page number"/>
    <w:basedOn w:val="a0"/>
    <w:rsid w:val="00F76986"/>
  </w:style>
  <w:style w:type="character" w:styleId="a6">
    <w:name w:val="Hyperlink"/>
    <w:basedOn w:val="a0"/>
    <w:uiPriority w:val="99"/>
    <w:unhideWhenUsed/>
    <w:rsid w:val="00F76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iwr.cass.cn/sjzjyjs/200912/t20091230_109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2017-03-17T07:21:00Z</dcterms:created>
  <dcterms:modified xsi:type="dcterms:W3CDTF">2017-03-17T07:47:00Z</dcterms:modified>
</cp:coreProperties>
</file>